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0D33FB77"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C77D94">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E43C3B">
        <w:rPr>
          <w:rFonts w:ascii="Arial" w:eastAsia="PMingLiU" w:hAnsi="Arial"/>
          <w:b/>
          <w:noProof/>
          <w:sz w:val="24"/>
          <w:lang w:val="en-US"/>
        </w:rPr>
        <w:t>08828</w:t>
      </w:r>
      <w:ins w:id="0" w:author="Antoine G Mouquet (Orange)" w:date="2021-11-16T14:33:00Z">
        <w:r w:rsidR="00EA6C21">
          <w:rPr>
            <w:rFonts w:ascii="Arial" w:eastAsia="PMingLiU" w:hAnsi="Arial"/>
            <w:b/>
            <w:noProof/>
            <w:sz w:val="24"/>
            <w:lang w:val="en-US"/>
          </w:rPr>
          <w:t>r04</w:t>
        </w:r>
      </w:ins>
    </w:p>
    <w:p w14:paraId="3E8A4E69" w14:textId="73A22A4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C77D94">
        <w:rPr>
          <w:rFonts w:ascii="Arial" w:eastAsia="PMingLiU" w:hAnsi="Arial"/>
          <w:b/>
          <w:noProof/>
          <w:sz w:val="24"/>
        </w:rPr>
        <w:t xml:space="preserve">15 – 22 November </w:t>
      </w:r>
      <w:r w:rsidR="004619AD">
        <w:rPr>
          <w:rFonts w:ascii="Arial" w:eastAsia="PMingLiU" w:hAnsi="Arial"/>
          <w:b/>
          <w:noProof/>
          <w:sz w:val="24"/>
        </w:rPr>
        <w:t>2021</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AB1C" w14:textId="77777777" w:rsidR="001E41F3" w:rsidRDefault="00E43C3B" w:rsidP="00E43C3B">
            <w:pPr>
              <w:pStyle w:val="CRCoverPage"/>
              <w:spacing w:after="0"/>
              <w:ind w:left="100"/>
              <w:rPr>
                <w:ins w:id="2" w:author="Antoine G Mouquet (Orange)" w:date="2021-11-16T14:39:00Z"/>
                <w:noProof/>
                <w:lang w:eastAsia="zh-TW"/>
              </w:rPr>
            </w:pPr>
            <w:r>
              <w:rPr>
                <w:noProof/>
                <w:lang w:eastAsia="zh-TW"/>
              </w:rPr>
              <w:t xml:space="preserve">As indicated by CT1 (C1-216294/S2-2108282) </w:t>
            </w:r>
            <w:del w:id="3" w:author="Antoine G Mouquet (Orange)" w:date="2021-11-16T14:38:00Z">
              <w:r w:rsidDel="006333AC">
                <w:rPr>
                  <w:noProof/>
                  <w:lang w:eastAsia="zh-TW"/>
                </w:rPr>
                <w:delText>it is not clear which</w:delText>
              </w:r>
            </w:del>
            <w:ins w:id="4" w:author="Antoine G Mouquet (Orange)" w:date="2021-11-16T14:38:00Z">
              <w:r w:rsidR="006333AC">
                <w:rPr>
                  <w:noProof/>
                  <w:lang w:eastAsia="zh-TW"/>
                </w:rPr>
                <w:t>usage</w:t>
              </w:r>
            </w:ins>
            <w:ins w:id="5" w:author="Antoine G Mouquet (Orange)" w:date="2021-11-16T14:39:00Z">
              <w:r w:rsidR="006333AC">
                <w:rPr>
                  <w:noProof/>
                  <w:lang w:eastAsia="zh-TW"/>
                </w:rPr>
                <w:t xml:space="preserve"> of</w:t>
              </w:r>
            </w:ins>
            <w:r>
              <w:rPr>
                <w:noProof/>
                <w:lang w:eastAsia="zh-TW"/>
              </w:rPr>
              <w:t xml:space="preserve"> URSP </w:t>
            </w:r>
            <w:del w:id="6" w:author="Antoine G Mouquet (Orange)" w:date="2021-11-16T14:39:00Z">
              <w:r w:rsidDel="006333AC">
                <w:rPr>
                  <w:noProof/>
                  <w:lang w:eastAsia="zh-TW"/>
                </w:rPr>
                <w:delText xml:space="preserve">the UE uses </w:delText>
              </w:r>
            </w:del>
            <w:r>
              <w:rPr>
                <w:noProof/>
                <w:lang w:eastAsia="zh-TW"/>
              </w:rPr>
              <w:t>when accessing an SNPN that uses another network (SNPN/PLMN) as Credential Holder</w:t>
            </w:r>
            <w:ins w:id="7" w:author="Antoine G Mouquet (Orange)" w:date="2021-11-16T14:39:00Z">
              <w:r w:rsidR="006333AC">
                <w:rPr>
                  <w:noProof/>
                  <w:lang w:eastAsia="zh-TW"/>
                </w:rPr>
                <w:t xml:space="preserve"> is not clear</w:t>
              </w:r>
            </w:ins>
            <w:r w:rsidR="0068292B">
              <w:rPr>
                <w:noProof/>
                <w:lang w:eastAsia="zh-TW"/>
              </w:rPr>
              <w:t>.</w:t>
            </w:r>
            <w:r w:rsidR="00CD4D09">
              <w:rPr>
                <w:noProof/>
                <w:lang w:eastAsia="zh-TW"/>
              </w:rPr>
              <w:t xml:space="preserve"> </w:t>
            </w:r>
          </w:p>
          <w:p w14:paraId="708AA7DE" w14:textId="73BC2B67" w:rsidR="006333AC" w:rsidRDefault="006333AC" w:rsidP="00E43C3B">
            <w:pPr>
              <w:pStyle w:val="CRCoverPage"/>
              <w:spacing w:after="0"/>
              <w:ind w:left="100"/>
              <w:rPr>
                <w:noProof/>
                <w:lang w:eastAsia="zh-TW"/>
              </w:rPr>
            </w:pPr>
            <w:ins w:id="8" w:author="Antoine G Mouquet (Orange)" w:date="2021-11-16T14:41:00Z">
              <w:r>
                <w:rPr>
                  <w:noProof/>
                  <w:lang w:eastAsia="zh-TW"/>
                </w:rPr>
                <w:t>More generally, the usage of URSP in SNPN</w:t>
              </w:r>
            </w:ins>
            <w:ins w:id="9" w:author="Antoine G Mouquet (Orange)" w:date="2021-11-16T14:39:00Z">
              <w:r>
                <w:rPr>
                  <w:noProof/>
                  <w:lang w:eastAsia="zh-TW"/>
                </w:rPr>
                <w:t xml:space="preserve"> has been overlooked during FS_eNPN and eNPN.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5E88A" w:rsidR="00ED02AD" w:rsidRDefault="004F2AAB" w:rsidP="00614E3D">
            <w:pPr>
              <w:pStyle w:val="CRCoverPage"/>
              <w:spacing w:after="0"/>
              <w:ind w:left="100"/>
              <w:rPr>
                <w:noProof/>
                <w:lang w:eastAsia="zh-TW"/>
              </w:rPr>
            </w:pPr>
            <w:del w:id="10" w:author="Antoine G Mouquet (Orange)" w:date="2021-11-16T14:40:00Z">
              <w:r w:rsidDel="006333AC">
                <w:rPr>
                  <w:noProof/>
                  <w:lang w:eastAsia="zh-TW"/>
                </w:rPr>
                <w:delText>In case of UE registerin</w:delText>
              </w:r>
              <w:r w:rsidR="00E43C3B" w:rsidDel="006333AC">
                <w:rPr>
                  <w:noProof/>
                  <w:lang w:eastAsia="zh-TW"/>
                </w:rPr>
                <w:delText>g</w:delText>
              </w:r>
              <w:r w:rsidDel="006333AC">
                <w:rPr>
                  <w:noProof/>
                  <w:lang w:eastAsia="zh-TW"/>
                </w:rPr>
                <w:delText xml:space="preserve"> to SNPN, it clarifies</w:delText>
              </w:r>
              <w:r w:rsidR="0068292B" w:rsidDel="006333AC">
                <w:rPr>
                  <w:noProof/>
                  <w:lang w:eastAsia="zh-TW"/>
                </w:rPr>
                <w:delText xml:space="preserve"> the URSP is provided by </w:delText>
              </w:r>
              <w:r w:rsidR="00614E3D" w:rsidDel="006333AC">
                <w:rPr>
                  <w:noProof/>
                  <w:lang w:eastAsia="zh-TW"/>
                </w:rPr>
                <w:delText xml:space="preserve">the </w:delText>
              </w:r>
              <w:r w:rsidR="0068292B" w:rsidDel="006333AC">
                <w:rPr>
                  <w:noProof/>
                  <w:lang w:eastAsia="zh-TW"/>
                </w:rPr>
                <w:delText xml:space="preserve">PCF of </w:delText>
              </w:r>
              <w:r w:rsidR="00BB2AE1" w:rsidDel="006333AC">
                <w:rPr>
                  <w:noProof/>
                  <w:lang w:eastAsia="zh-TW"/>
                </w:rPr>
                <w:delText xml:space="preserve">the subscribed SNPN or </w:delText>
              </w:r>
              <w:r w:rsidR="00614E3D" w:rsidDel="006333AC">
                <w:rPr>
                  <w:noProof/>
                  <w:lang w:eastAsia="zh-TW"/>
                </w:rPr>
                <w:delText xml:space="preserve">of the </w:delText>
              </w:r>
              <w:r w:rsidR="00CD4D09" w:rsidDel="006333AC">
                <w:rPr>
                  <w:noProof/>
                  <w:lang w:eastAsia="zh-TW"/>
                </w:rPr>
                <w:delText xml:space="preserve">registered SNPN </w:delText>
              </w:r>
              <w:r w:rsidR="00614E3D" w:rsidDel="006333AC">
                <w:rPr>
                  <w:noProof/>
                  <w:lang w:eastAsia="zh-TW"/>
                </w:rPr>
                <w:delText xml:space="preserve">(when accessed  by the UE </w:delText>
              </w:r>
              <w:r w:rsidR="00CD4D09" w:rsidDel="006333AC">
                <w:rPr>
                  <w:noProof/>
                  <w:lang w:eastAsia="zh-TW"/>
                </w:rPr>
                <w:delText>using the credentials from Credential Holder (CH)</w:delText>
              </w:r>
              <w:r w:rsidR="00614E3D" w:rsidDel="006333AC">
                <w:rPr>
                  <w:noProof/>
                  <w:lang w:eastAsia="zh-TW"/>
                </w:rPr>
                <w:delText xml:space="preserve">) </w:delText>
              </w:r>
              <w:r w:rsidR="00CD4D09" w:rsidDel="006333AC">
                <w:rPr>
                  <w:noProof/>
                  <w:lang w:eastAsia="zh-TW"/>
                </w:rPr>
                <w:delText xml:space="preserve">and </w:delText>
              </w:r>
              <w:r w:rsidR="0068292B" w:rsidDel="006333AC">
                <w:rPr>
                  <w:noProof/>
                  <w:lang w:eastAsia="zh-TW"/>
                </w:rPr>
                <w:delText>is associated with</w:delText>
              </w:r>
              <w:r w:rsidDel="006333AC">
                <w:rPr>
                  <w:noProof/>
                  <w:lang w:eastAsia="zh-TW"/>
                </w:rPr>
                <w:delText xml:space="preserve"> the registered SNPN</w:delText>
              </w:r>
            </w:del>
            <w:ins w:id="11" w:author="Antoine G Mouquet (Orange)" w:date="2021-11-16T14:40:00Z">
              <w:r w:rsidR="006333AC">
                <w:rPr>
                  <w:noProof/>
                  <w:lang w:eastAsia="zh-TW"/>
                </w:rPr>
                <w:t xml:space="preserve">A Note is added to </w:t>
              </w:r>
            </w:ins>
            <w:ins w:id="12" w:author="Antoine G Mouquet (Orange)" w:date="2021-11-16T14:41:00Z">
              <w:r w:rsidR="0014625B">
                <w:rPr>
                  <w:noProof/>
                  <w:lang w:eastAsia="zh-TW"/>
                </w:rPr>
                <w:t>state the status</w:t>
              </w:r>
            </w:ins>
            <w:ins w:id="13" w:author="Antoine G Mouquet (Orange)" w:date="2021-11-16T14:49:00Z">
              <w:r w:rsidR="0014625B">
                <w:rPr>
                  <w:noProof/>
                  <w:lang w:eastAsia="zh-TW"/>
                </w:rPr>
                <w:t xml:space="preserve"> of URSP support in SNPN case</w:t>
              </w:r>
            </w:ins>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4" w:name="_Toc19171693"/>
      <w:bookmarkStart w:id="15" w:name="_Toc27843977"/>
      <w:bookmarkStart w:id="16" w:name="_Toc36134135"/>
      <w:bookmarkStart w:id="17" w:name="_Toc45175816"/>
      <w:bookmarkStart w:id="18" w:name="_Toc51761846"/>
      <w:bookmarkStart w:id="19" w:name="_Toc51762331"/>
      <w:bookmarkStart w:id="20" w:name="_Toc51762814"/>
      <w:bookmarkStart w:id="21" w:name="_Toc75348304"/>
      <w:bookmarkStart w:id="22" w:name="_Toc20203929"/>
      <w:bookmarkStart w:id="23" w:name="_Toc27894614"/>
      <w:bookmarkStart w:id="24" w:name="_Toc36191681"/>
      <w:bookmarkStart w:id="25" w:name="_Toc45192767"/>
      <w:bookmarkStart w:id="26" w:name="_Toc47592399"/>
      <w:bookmarkStart w:id="27" w:name="_Toc51834480"/>
      <w:bookmarkStart w:id="28"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9" w:name="_Toc19197395"/>
      <w:bookmarkStart w:id="30" w:name="_Toc27896548"/>
      <w:bookmarkStart w:id="31" w:name="_Toc36192716"/>
      <w:bookmarkStart w:id="32" w:name="_Toc37076447"/>
      <w:bookmarkStart w:id="33" w:name="_Toc45194897"/>
      <w:bookmarkStart w:id="34" w:name="_Toc47594309"/>
      <w:bookmarkStart w:id="35" w:name="_Toc51836940"/>
      <w:bookmarkStart w:id="36" w:name="_Toc8335780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6.6.2.2</w:t>
      </w:r>
      <w:r>
        <w:tab/>
        <w:t>Configuration and Provision of URSP</w:t>
      </w:r>
      <w:bookmarkEnd w:id="29"/>
      <w:bookmarkEnd w:id="30"/>
      <w:bookmarkEnd w:id="31"/>
      <w:bookmarkEnd w:id="32"/>
      <w:bookmarkEnd w:id="33"/>
      <w:bookmarkEnd w:id="34"/>
      <w:bookmarkEnd w:id="35"/>
      <w:bookmarkEnd w:id="36"/>
    </w:p>
    <w:p w14:paraId="5574EE23" w14:textId="0AAA84AF" w:rsidR="0068292B" w:rsidRDefault="0068292B" w:rsidP="0068292B">
      <w:pPr>
        <w:rPr>
          <w:ins w:id="37"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0B31B0B7" w14:textId="788E51DB" w:rsidR="00E43C3B" w:rsidRDefault="00D40726" w:rsidP="00E9406C">
      <w:pPr>
        <w:pStyle w:val="NO"/>
        <w:rPr>
          <w:ins w:id="38" w:author="MediaTek Inc." w:date="2021-11-08T16:38:00Z"/>
          <w:lang w:eastAsia="zh-TW"/>
        </w:rPr>
        <w:pPrChange w:id="39" w:author="Antoine G Mouquet (Orange)" w:date="2021-11-16T14:35:00Z">
          <w:pPr/>
        </w:pPrChange>
      </w:pPr>
      <w:ins w:id="40" w:author="Colom Ikuno, Josep" w:date="2021-11-16T08:28:00Z">
        <w:r w:rsidRPr="00502C61">
          <w:rPr>
            <w:rFonts w:eastAsia="Times New Roman"/>
          </w:rPr>
          <w:t>NOTE:</w:t>
        </w:r>
        <w:r w:rsidRPr="00502C61">
          <w:rPr>
            <w:rFonts w:eastAsia="Times New Roman"/>
          </w:rPr>
          <w:tab/>
        </w:r>
        <w:r>
          <w:rPr>
            <w:rFonts w:eastAsia="Times New Roman"/>
          </w:rPr>
          <w:t>In the case of SNPN,</w:t>
        </w:r>
        <w:r w:rsidRPr="00502C61">
          <w:rPr>
            <w:rFonts w:eastAsia="Times New Roman"/>
          </w:rPr>
          <w:t xml:space="preserve"> </w:t>
        </w:r>
        <w:r>
          <w:rPr>
            <w:rFonts w:eastAsia="Times New Roman"/>
          </w:rPr>
          <w:t>t</w:t>
        </w:r>
      </w:ins>
      <w:ins w:id="41" w:author="MediaTek Inc." w:date="2021-11-08T16:38:00Z">
        <w:del w:id="42" w:author="Colom Ikuno, Josep" w:date="2021-11-16T08:28:00Z">
          <w:r w:rsidR="00E43C3B" w:rsidDel="00D40726">
            <w:delText>T</w:delText>
          </w:r>
        </w:del>
        <w:r w:rsidR="00E43C3B">
          <w:t xml:space="preserve">he UE </w:t>
        </w:r>
        <w:del w:id="43" w:author="Antoine G Mouquet (Orange)" w:date="2021-11-16T14:34:00Z">
          <w:r w:rsidR="00E43C3B" w:rsidDel="00E9406C">
            <w:delText>may</w:delText>
          </w:r>
        </w:del>
      </w:ins>
      <w:ins w:id="44" w:author="Antoine G Mouquet (Orange)" w:date="2021-11-16T14:34:00Z">
        <w:r w:rsidR="00E9406C">
          <w:t>can</w:t>
        </w:r>
      </w:ins>
      <w:ins w:id="45" w:author="MediaTek Inc." w:date="2021-11-08T16:38:00Z">
        <w:r w:rsidR="00E43C3B">
          <w:t xml:space="preserve"> be provisioned with URSP rules by PCF of the </w:t>
        </w:r>
        <w:del w:id="46" w:author="MediaTek" w:date="2021-11-16T11:58:00Z">
          <w:r w:rsidR="00E43C3B" w:rsidDel="003016A1">
            <w:delText>subscribed SNPN or</w:delText>
          </w:r>
          <w:r w:rsidR="00E43C3B" w:rsidRPr="00F32C2E" w:rsidDel="003016A1">
            <w:delText xml:space="preserve"> </w:delText>
          </w:r>
          <w:r w:rsidR="00E43C3B" w:rsidDel="003016A1">
            <w:delText xml:space="preserve">of </w:delText>
          </w:r>
        </w:del>
        <w:del w:id="47" w:author="Colom Ikuno, Josep" w:date="2021-11-16T08:28:00Z">
          <w:r w:rsidR="00E43C3B" w:rsidDel="00D40726">
            <w:delText xml:space="preserve">the registered </w:delText>
          </w:r>
        </w:del>
        <w:r w:rsidR="00E43C3B">
          <w:t>SNPN</w:t>
        </w:r>
        <w:del w:id="48" w:author="MediaTek" w:date="2021-11-16T11:58:00Z">
          <w:r w:rsidR="00E43C3B" w:rsidDel="003016A1">
            <w:delText xml:space="preserve"> (when accessed by the UE using the credentials from Credential Holder (CH)</w:delText>
          </w:r>
        </w:del>
      </w:ins>
      <w:ins w:id="49" w:author="MediaTek Inc." w:date="2021-11-08T16:39:00Z">
        <w:del w:id="50" w:author="MediaTek" w:date="2021-11-16T11:58:00Z">
          <w:r w:rsidR="00E43C3B" w:rsidDel="003016A1">
            <w:delText>)</w:delText>
          </w:r>
        </w:del>
      </w:ins>
      <w:ins w:id="51" w:author="MediaTek Inc." w:date="2021-11-08T16:38:00Z">
        <w:del w:id="52" w:author="MediaTek" w:date="2021-11-16T11:58:00Z">
          <w:r w:rsidR="00E43C3B" w:rsidDel="003016A1">
            <w:delText xml:space="preserve"> as specified in clause 5.30.2 of TS 23.501 [2]</w:delText>
          </w:r>
        </w:del>
        <w:del w:id="53" w:author="Colom Ikuno, Josep" w:date="2021-11-16T08:29:00Z">
          <w:r w:rsidR="00E43C3B" w:rsidDel="00D40726">
            <w:delText>. For URSP rules, the UE shall support the provisioning from the PCF in the subscribed SNPN or registered SNPN, as specified in TS 24.501 [22]. In addition, the UE may be also pre-configured with URSP rules (e.g. by the operator</w:delText>
          </w:r>
        </w:del>
      </w:ins>
      <w:ins w:id="54" w:author="MediaTek Inc." w:date="2021-11-08T16:43:00Z">
        <w:del w:id="55" w:author="Colom Ikuno, Josep" w:date="2021-11-16T08:29:00Z">
          <w:r w:rsidR="002B0B0E" w:rsidDel="00D40726">
            <w:delText xml:space="preserve"> of the SNPN</w:delText>
          </w:r>
        </w:del>
      </w:ins>
      <w:ins w:id="56" w:author="MediaTek Inc." w:date="2021-11-08T16:38:00Z">
        <w:del w:id="57" w:author="Colom Ikuno, Josep" w:date="2021-11-16T08:29:00Z">
          <w:r w:rsidR="00E43C3B" w:rsidDel="00D40726">
            <w:delText>)</w:delText>
          </w:r>
        </w:del>
        <w:r w:rsidR="00E43C3B">
          <w:t>.</w:t>
        </w:r>
      </w:ins>
      <w:ins w:id="58" w:author="Antoine G Mouquet (Orange)" w:date="2021-11-16T14:34:00Z">
        <w:r w:rsidR="00E9406C">
          <w:t xml:space="preserve"> Coexistence of URSP rules provisioned by PCF of HPLMN and URSP rules provisioned </w:t>
        </w:r>
      </w:ins>
      <w:ins w:id="59" w:author="Antoine G Mouquet (Orange)" w:date="2021-11-16T14:35:00Z">
        <w:r w:rsidR="00E9406C">
          <w:t>by PCF of SNPN(s) is not supported in this Release.</w:t>
        </w:r>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A9901" w14:textId="77777777" w:rsidR="00577FCD" w:rsidRDefault="00577FCD">
      <w:r>
        <w:separator/>
      </w:r>
    </w:p>
  </w:endnote>
  <w:endnote w:type="continuationSeparator" w:id="0">
    <w:p w14:paraId="401FE1C6" w14:textId="77777777" w:rsidR="00577FCD" w:rsidRDefault="0057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10C6A" w14:textId="77777777" w:rsidR="00AE1A2C" w:rsidRDefault="00AE1A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15661" w14:textId="77777777" w:rsidR="00AE1A2C" w:rsidRDefault="00AE1A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7F4EB" w14:textId="77777777" w:rsidR="00AE1A2C" w:rsidRDefault="00AE1A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0C95D" w14:textId="77777777" w:rsidR="00577FCD" w:rsidRDefault="00577FCD">
      <w:r>
        <w:separator/>
      </w:r>
    </w:p>
  </w:footnote>
  <w:footnote w:type="continuationSeparator" w:id="0">
    <w:p w14:paraId="1DA814DE" w14:textId="77777777" w:rsidR="00577FCD" w:rsidRDefault="00577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1A2FF" w14:textId="77777777" w:rsidR="00AE1A2C" w:rsidRDefault="00AE1A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2429D" w14:textId="77777777" w:rsidR="00AE1A2C" w:rsidRDefault="00AE1A2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MediaTek">
    <w15:presenceInfo w15:providerId="None" w15:userId="MediaTek"/>
  </w15:person>
  <w15:person w15:author="MediaTek Inc.">
    <w15:presenceInfo w15:providerId="None" w15:userId="MediaTek Inc."/>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4625B"/>
    <w:rsid w:val="001517A4"/>
    <w:rsid w:val="00152CFC"/>
    <w:rsid w:val="00170B45"/>
    <w:rsid w:val="00175DA4"/>
    <w:rsid w:val="00175DE9"/>
    <w:rsid w:val="00184CEF"/>
    <w:rsid w:val="00192C46"/>
    <w:rsid w:val="001A08B3"/>
    <w:rsid w:val="001A7B60"/>
    <w:rsid w:val="001B14BA"/>
    <w:rsid w:val="001B52F0"/>
    <w:rsid w:val="001B621A"/>
    <w:rsid w:val="001B7A65"/>
    <w:rsid w:val="001D0950"/>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472E"/>
    <w:rsid w:val="003016A1"/>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2C61"/>
    <w:rsid w:val="00506ED8"/>
    <w:rsid w:val="0051580D"/>
    <w:rsid w:val="00515A65"/>
    <w:rsid w:val="00524F16"/>
    <w:rsid w:val="00547111"/>
    <w:rsid w:val="00556454"/>
    <w:rsid w:val="00560CC7"/>
    <w:rsid w:val="00564318"/>
    <w:rsid w:val="00564979"/>
    <w:rsid w:val="00577FCD"/>
    <w:rsid w:val="00592D74"/>
    <w:rsid w:val="00593C5C"/>
    <w:rsid w:val="00595FE5"/>
    <w:rsid w:val="005B1346"/>
    <w:rsid w:val="005D1DDB"/>
    <w:rsid w:val="005D6C84"/>
    <w:rsid w:val="005E2C44"/>
    <w:rsid w:val="005E7DC8"/>
    <w:rsid w:val="005F1340"/>
    <w:rsid w:val="005F7D44"/>
    <w:rsid w:val="006040B9"/>
    <w:rsid w:val="00614E3D"/>
    <w:rsid w:val="00621188"/>
    <w:rsid w:val="006257ED"/>
    <w:rsid w:val="006333AC"/>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33A"/>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2C"/>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3577"/>
    <w:rsid w:val="00CC5026"/>
    <w:rsid w:val="00CC68D0"/>
    <w:rsid w:val="00CD4D09"/>
    <w:rsid w:val="00CE25B8"/>
    <w:rsid w:val="00CE33E5"/>
    <w:rsid w:val="00CE7278"/>
    <w:rsid w:val="00D024D3"/>
    <w:rsid w:val="00D03F9A"/>
    <w:rsid w:val="00D06D51"/>
    <w:rsid w:val="00D11623"/>
    <w:rsid w:val="00D24991"/>
    <w:rsid w:val="00D30E89"/>
    <w:rsid w:val="00D32576"/>
    <w:rsid w:val="00D4072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43C3B"/>
    <w:rsid w:val="00E539E2"/>
    <w:rsid w:val="00E621CC"/>
    <w:rsid w:val="00E72F38"/>
    <w:rsid w:val="00E81852"/>
    <w:rsid w:val="00E9406C"/>
    <w:rsid w:val="00EA1F18"/>
    <w:rsid w:val="00EA4C66"/>
    <w:rsid w:val="00EA6C21"/>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8683B-32B3-4B6A-B084-2026D1FB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6</cp:revision>
  <cp:lastPrinted>1899-12-31T23:00:00Z</cp:lastPrinted>
  <dcterms:created xsi:type="dcterms:W3CDTF">2021-11-16T13:33:00Z</dcterms:created>
  <dcterms:modified xsi:type="dcterms:W3CDTF">2021-11-16T13:49:00Z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2021-11-16T13:33:11Z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5d00b52b-9cda-4503-b8d7-e87d240d782c</vt:lpwstr>
  </property>
  <property fmtid="{D5CDD505-2E9C-101B-9397-08002B2CF9AE}" pid="27" name="MSIP_Label_07222825-62ea-40f3-96b5-5375c07996e2_ContentBits">
    <vt:lpwstr>0</vt:lpwstr>
  </property>
</Properties>
</file>